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41FD" w14:textId="77777777" w:rsidR="00BA385F" w:rsidRDefault="00A10FAB">
      <w:r>
        <w:rPr>
          <w:noProof/>
          <w:lang w:eastAsia="nl-NL"/>
        </w:rPr>
        <w:drawing>
          <wp:inline distT="0" distB="0" distL="0" distR="0" wp14:anchorId="5DCD4E2A" wp14:editId="7A66228E">
            <wp:extent cx="6421755" cy="10164726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184" cy="1022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AB"/>
    <w:rsid w:val="005F1DF0"/>
    <w:rsid w:val="00A10FAB"/>
    <w:rsid w:val="00B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6D11"/>
  <w15:chartTrackingRefBased/>
  <w15:docId w15:val="{D74B7A21-EC69-4F08-8946-29AD2ED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snoek</dc:creator>
  <cp:keywords/>
  <dc:description/>
  <cp:lastModifiedBy>Ton van Ingen</cp:lastModifiedBy>
  <cp:revision>2</cp:revision>
  <cp:lastPrinted>2022-08-08T12:33:00Z</cp:lastPrinted>
  <dcterms:created xsi:type="dcterms:W3CDTF">2022-08-08T12:35:00Z</dcterms:created>
  <dcterms:modified xsi:type="dcterms:W3CDTF">2022-08-08T12:35:00Z</dcterms:modified>
</cp:coreProperties>
</file>